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8B" w:rsidRPr="00F46E63" w:rsidRDefault="00CB5E62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CB5E62">
        <w:rPr>
          <w:rFonts w:ascii="Times New Roman" w:hAnsi="Times New Roman" w:cs="B Lotus"/>
          <w:b/>
          <w:bCs/>
          <w:noProof/>
          <w:sz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2540</wp:posOffset>
            </wp:positionV>
            <wp:extent cx="14097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08" y="21323"/>
                <wp:lineTo x="21308" y="0"/>
                <wp:lineTo x="0" y="0"/>
              </wp:wrapPolygon>
            </wp:wrapThrough>
            <wp:docPr id="3" name="Picture 3" descr="D:\New folder\photo_2016-04-24_20-4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photo_2016-04-24_20-46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آفاق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نام خانوادگی : حسن زاده راد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تاریخ تولّد: </w:t>
      </w:r>
      <w:r>
        <w:rPr>
          <w:rFonts w:ascii="Times New Roman" w:hAnsi="Times New Roman" w:cs="B Lotus"/>
          <w:b/>
          <w:bCs/>
          <w:sz w:val="20"/>
          <w:lang w:bidi="fa-IR"/>
        </w:rPr>
        <w:t>03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</w:t>
      </w:r>
      <w:r>
        <w:rPr>
          <w:rFonts w:ascii="Times New Roman" w:hAnsi="Times New Roman" w:cs="B Lotus"/>
          <w:b/>
          <w:bCs/>
          <w:sz w:val="20"/>
          <w:lang w:bidi="fa-IR"/>
        </w:rPr>
        <w:t>08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/1366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</w:t>
      </w:r>
    </w:p>
    <w:p w:rsidR="00FF658B" w:rsidRPr="00F46E63" w:rsidRDefault="00FF658B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ادرس پست الکترونیکی : </w:t>
      </w:r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</w:t>
      </w:r>
      <w:hyperlink r:id="rId9" w:history="1">
        <w:r w:rsidR="00E200EC" w:rsidRPr="00F46E63">
          <w:rPr>
            <w:rStyle w:val="Hyperlink"/>
            <w:rFonts w:ascii="Times New Roman" w:hAnsi="Times New Roman" w:cs="B Lotus"/>
            <w:b/>
            <w:bCs/>
            <w:sz w:val="20"/>
            <w:szCs w:val="22"/>
            <w:lang w:bidi="fa-IR"/>
          </w:rPr>
          <w:t>Afaghrad@gums.ac.ir</w:t>
        </w:r>
      </w:hyperlink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</w:p>
    <w:p w:rsidR="00FF658B" w:rsidRPr="00F46E63" w:rsidRDefault="00FF658B" w:rsidP="00250399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کارشناس مامایی دانشگاه علوم پزشکی گیلان</w:t>
      </w:r>
    </w:p>
    <w:p w:rsidR="00FF658B" w:rsidRDefault="00FF658B" w:rsidP="00250399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کارشناسی ارشد زبان شناسی دانشگاه تهران</w:t>
      </w:r>
    </w:p>
    <w:p w:rsidR="00841E9C" w:rsidRPr="00F46E63" w:rsidRDefault="00841E9C" w:rsidP="00250399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>
        <w:rPr>
          <w:rFonts w:ascii="Times New Roman" w:hAnsi="Times New Roman" w:cs="B Lotus" w:hint="cs"/>
          <w:b/>
          <w:bCs/>
          <w:sz w:val="20"/>
          <w:rtl/>
          <w:lang w:bidi="fa-IR"/>
        </w:rPr>
        <w:t>دانشجوی دوره دکتری تخصصی</w:t>
      </w:r>
      <w:r w:rsidR="00D857F1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دانشگاه </w:t>
      </w:r>
      <w:bookmarkStart w:id="0" w:name="_GoBack"/>
      <w:bookmarkEnd w:id="0"/>
    </w:p>
    <w:p w:rsidR="001F4235" w:rsidRDefault="001F4235" w:rsidP="00E200EC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عنوان پایان نامه</w:t>
      </w:r>
      <w:r w:rsidR="00D857F1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ارشد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: ارتباط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زایمان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زودرس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اندازه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خزانه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واژگان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بیانی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ساختار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سازه‌ای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واکه‌ها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درکودکان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36-18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ماهه</w:t>
      </w:r>
    </w:p>
    <w:p w:rsidR="00135953" w:rsidRDefault="00135953" w:rsidP="00841E9C">
      <w:pPr>
        <w:bidi/>
        <w:spacing w:line="240" w:lineRule="auto"/>
        <w:contextualSpacing/>
        <w:rPr>
          <w:rFonts w:ascii="Times New Roman" w:hAnsi="Times New Roman" w:cs="B Lotus"/>
          <w:sz w:val="20"/>
          <w:rtl/>
          <w:lang w:bidi="fa-IR"/>
        </w:rPr>
      </w:pPr>
    </w:p>
    <w:tbl>
      <w:tblPr>
        <w:tblpPr w:leftFromText="180" w:rightFromText="180" w:vertAnchor="text" w:horzAnchor="margin" w:tblpY="158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6"/>
      </w:tblGrid>
      <w:tr w:rsidR="00F46E63" w:rsidRPr="004A2662" w:rsidTr="00F46E63">
        <w:tc>
          <w:tcPr>
            <w:tcW w:w="5000" w:type="pct"/>
          </w:tcPr>
          <w:p w:rsidR="00F46E63" w:rsidRPr="004A2662" w:rsidRDefault="00F46E63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سمت های اجرایی </w:t>
            </w:r>
          </w:p>
        </w:tc>
      </w:tr>
      <w:tr w:rsidR="00F46E63" w:rsidRPr="004A2662" w:rsidTr="00F46E63">
        <w:trPr>
          <w:trHeight w:val="5426"/>
        </w:trPr>
        <w:tc>
          <w:tcPr>
            <w:tcW w:w="5000" w:type="pct"/>
          </w:tcPr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مسئول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 و داور طرحهای 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داور مجله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 xml:space="preserve">Iranian journal of neonatology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ادامه دارد 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 وبسایت پزشکی دکترهمه ادامه 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نخستین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سالیانه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  1392</w:t>
            </w:r>
          </w:p>
          <w:p w:rsidR="00F46E63" w:rsidRPr="00E200EC" w:rsidRDefault="00F46E63" w:rsidP="008F410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88-90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شمال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88-89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طرحهای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86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اعتیاد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راهکارها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چالشها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29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30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مهر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سیاستگزاری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>HSR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تازه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سرطان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27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فروردین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D120A" w:rsidRDefault="00F46E63" w:rsidP="00F46E6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دانشکده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پرستاری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مامایی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85-87</w:t>
            </w:r>
          </w:p>
        </w:tc>
      </w:tr>
      <w:tr w:rsidR="00F46E63" w:rsidRPr="004A2662" w:rsidTr="00F46E63">
        <w:tc>
          <w:tcPr>
            <w:tcW w:w="5000" w:type="pct"/>
          </w:tcPr>
          <w:p w:rsidR="00F46E63" w:rsidRDefault="00F46E63" w:rsidP="00F46E63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تقدیرها </w:t>
            </w:r>
          </w:p>
          <w:p w:rsidR="008F4109" w:rsidRDefault="008F4109" w:rsidP="008F410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5</w:t>
            </w:r>
          </w:p>
          <w:p w:rsidR="00841E9C" w:rsidRDefault="00841E9C" w:rsidP="008F410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بعنوان نقش برجسته در ارتقای سطح وبسایت مرکز تحقیقات کودکان 1395</w:t>
            </w:r>
          </w:p>
          <w:p w:rsidR="00F46E63" w:rsidRDefault="00F46E63" w:rsidP="00841E9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1391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استعداد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درخشان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471210">
              <w:rPr>
                <w:rFonts w:ascii="Times New Roman" w:hAnsi="Times New Roman" w:cs="B Lotus" w:hint="cs"/>
                <w:b/>
                <w:bCs/>
                <w:sz w:val="24"/>
                <w:szCs w:val="28"/>
                <w:rtl/>
                <w:lang w:bidi="fa-IR"/>
              </w:rPr>
              <w:t xml:space="preserve">نخبه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نمونه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نقش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1387</w:t>
            </w:r>
          </w:p>
        </w:tc>
      </w:tr>
      <w:tr w:rsidR="00E200EC" w:rsidRPr="004A2662" w:rsidTr="00E200EC">
        <w:tc>
          <w:tcPr>
            <w:tcW w:w="5000" w:type="pct"/>
          </w:tcPr>
          <w:p w:rsidR="00E200EC" w:rsidRDefault="00E200EC" w:rsidP="00E200EC">
            <w:p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تالیفات </w:t>
            </w:r>
          </w:p>
          <w:p w:rsidR="00E200EC" w:rsidRP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4"/>
                <w:szCs w:val="28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lastRenderedPageBreak/>
              <w:t>ویراستار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فوریت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بارداری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زایمان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اندیشه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1392</w:t>
            </w:r>
          </w:p>
          <w:p w:rsidR="00DE4E89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مولف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مقاله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نویسی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E200EC" w:rsidRPr="00E200EC" w:rsidRDefault="00DE4E89" w:rsidP="00DE4E8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كتاب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بررسی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آوایی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گویش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بابلی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رشتی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،رشت،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1390</w:t>
            </w:r>
            <w:r w:rsidR="00E200EC"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مطالعات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موردی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مدیریت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1389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عضوهیئت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تحریریه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  <w:r w:rsidR="00F46E63"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Pr="00E200EC" w:rsidRDefault="00F46E63" w:rsidP="00F46E63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آروین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1386-1388</w:t>
            </w:r>
          </w:p>
        </w:tc>
      </w:tr>
    </w:tbl>
    <w:p w:rsidR="0099410C" w:rsidRDefault="0099410C" w:rsidP="0099410C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F46E63" w:rsidRDefault="00F46E63" w:rsidP="00F46E63">
      <w:pPr>
        <w:bidi/>
        <w:rPr>
          <w:rFonts w:ascii="Times New Roman" w:hAnsi="Times New Roman" w:cs="B Lotus"/>
          <w:sz w:val="20"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پروفایل در </w:t>
      </w:r>
    </w:p>
    <w:p w:rsidR="00641E48" w:rsidRDefault="00641E48" w:rsidP="00641E48">
      <w:pPr>
        <w:rPr>
          <w:rFonts w:ascii="Times New Roman" w:hAnsi="Times New Roman" w:cs="B Lotus"/>
          <w:sz w:val="20"/>
          <w:rtl/>
          <w:lang w:bidi="fa-IR"/>
        </w:rPr>
      </w:pPr>
      <w:r w:rsidRPr="00BF17D9">
        <w:rPr>
          <w:rFonts w:ascii="Times New Roman" w:hAnsi="Times New Roman" w:cs="B Lotus"/>
          <w:b/>
          <w:bCs/>
          <w:sz w:val="20"/>
          <w:lang w:bidi="fa-IR"/>
        </w:rPr>
        <w:t xml:space="preserve">Isi Web Of Science </w:t>
      </w:r>
      <w:r>
        <w:rPr>
          <w:rFonts w:ascii="Times New Roman" w:hAnsi="Times New Roman" w:cs="B Lotus"/>
          <w:sz w:val="20"/>
          <w:lang w:bidi="fa-IR"/>
        </w:rPr>
        <w:t xml:space="preserve">Researcher ID: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http://www.researcherid.com/rid/D-6622-2017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Google Scholar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https://scholar.google.com/citations?user=TaYQGUEAAAAJ&amp;hl=en&amp;oi=ao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Scopus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https://www.scopus.com/authid/detail.uri?authorId=55769628100</w:t>
      </w:r>
    </w:p>
    <w:p w:rsidR="00F46E63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Orcid</w:t>
      </w:r>
      <w:r w:rsidR="00E161FA" w:rsidRPr="00E161FA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orcid.org/0000-0001-6980-8866</w:t>
      </w:r>
    </w:p>
    <w:p w:rsidR="004D0FEF" w:rsidRDefault="00FF658B" w:rsidP="004D0FEF">
      <w:pPr>
        <w:bidi/>
        <w:rPr>
          <w:rFonts w:ascii="Times New Roman" w:hAnsi="Times New Roman" w:cs="B Lotus"/>
          <w:sz w:val="20"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آشنایی با زبان: فارسی، انگلیسی</w:t>
      </w:r>
      <w:r w:rsidR="004D0FEF">
        <w:rPr>
          <w:rFonts w:ascii="Times New Roman" w:hAnsi="Times New Roman" w:cs="B Lotus" w:hint="cs"/>
          <w:sz w:val="20"/>
          <w:rtl/>
          <w:lang w:bidi="fa-IR"/>
        </w:rPr>
        <w:t>(پیشرفته)</w:t>
      </w:r>
      <w:r w:rsidRPr="00E201D0">
        <w:rPr>
          <w:rFonts w:ascii="Times New Roman" w:hAnsi="Times New Roman" w:cs="B Lotus" w:hint="cs"/>
          <w:sz w:val="20"/>
          <w:rtl/>
          <w:lang w:bidi="fa-IR"/>
        </w:rPr>
        <w:t>، ایتالیایی</w:t>
      </w:r>
      <w:r w:rsidR="004D0FEF">
        <w:rPr>
          <w:rFonts w:ascii="Times New Roman" w:hAnsi="Times New Roman" w:cs="B Lotus" w:hint="cs"/>
          <w:sz w:val="20"/>
          <w:rtl/>
          <w:lang w:bidi="fa-IR"/>
        </w:rPr>
        <w:t>(متوسط) و فرانسه(مقدماتی)</w:t>
      </w:r>
    </w:p>
    <w:p w:rsidR="00ED66E2" w:rsidRDefault="00FF658B" w:rsidP="00ED66E2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مدارک اخذشده زبان انگلیسی: </w:t>
      </w:r>
      <w:r w:rsidRPr="00E201D0">
        <w:rPr>
          <w:rFonts w:ascii="Times New Roman" w:hAnsi="Times New Roman" w:cs="B Lotus"/>
          <w:sz w:val="20"/>
          <w:lang w:bidi="fa-IR"/>
        </w:rPr>
        <w:t>MHLE, TOLIMO, KET, PET</w:t>
      </w:r>
    </w:p>
    <w:p w:rsidR="00C07A87" w:rsidRDefault="00C07A87" w:rsidP="00C07A87">
      <w:pPr>
        <w:bidi/>
        <w:rPr>
          <w:rFonts w:ascii="Times New Roman" w:hAnsi="Times New Roman" w:cs="B Lotus"/>
          <w:sz w:val="20"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مقالات چاپ شده در مجلات </w:t>
      </w:r>
    </w:p>
    <w:tbl>
      <w:tblPr>
        <w:bidiVisual/>
        <w:tblW w:w="4881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159"/>
        <w:gridCol w:w="1472"/>
        <w:gridCol w:w="2777"/>
        <w:gridCol w:w="2727"/>
      </w:tblGrid>
      <w:tr w:rsidR="00B928ED" w:rsidRPr="00B81739" w:rsidTr="00B928ED">
        <w:trPr>
          <w:cantSplit/>
          <w:trHeight w:val="239"/>
        </w:trPr>
        <w:tc>
          <w:tcPr>
            <w:tcW w:w="31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61" w:type="pct"/>
            <w:vMerge w:val="restart"/>
            <w:tcBorders>
              <w:top w:val="doub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96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مشخصات نشريه</w:t>
            </w:r>
          </w:p>
        </w:tc>
        <w:tc>
          <w:tcPr>
            <w:tcW w:w="1261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اسامي همكاران به ترتيب اولويت</w:t>
            </w:r>
          </w:p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1393" w:rsidRPr="00B81739" w:rsidTr="00B928ED">
        <w:trPr>
          <w:cantSplit/>
          <w:trHeight w:val="430"/>
        </w:trPr>
        <w:tc>
          <w:tcPr>
            <w:tcW w:w="317" w:type="pct"/>
            <w:vMerge/>
            <w:tcBorders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pct"/>
            <w:vMerge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نام نشريه</w:t>
            </w:r>
          </w:p>
        </w:tc>
        <w:tc>
          <w:tcPr>
            <w:tcW w:w="12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ایندکس</w:t>
            </w:r>
          </w:p>
        </w:tc>
        <w:tc>
          <w:tcPr>
            <w:tcW w:w="1261" w:type="pct"/>
            <w:vMerge/>
            <w:tcBorders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1393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 it time for nephrologists to use POCUS?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IJKD accepted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ISI web of science impact factor: 1.14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F480F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F480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H Badeli</w:t>
            </w:r>
          </w:p>
          <w:p w:rsidR="004F480F" w:rsidRPr="00B81739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ارتباط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زایمان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زودرس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بااندازه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خزانه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واژگانی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ویژگیهای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آوایی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کودکان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36-18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ماهه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مراجعه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کننده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بیمارستان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17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شهریور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رشت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Accepted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1395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26CDE" w:rsidRDefault="00426CDE" w:rsidP="00426CDE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دکتر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محمود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جن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خان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دکترحمیدرضا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بادلی،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آفاق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حسن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زاده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راد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 زهرا حسن زاده راد، الهه نوری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، دکتر ستیلا دلیلی</w:t>
            </w:r>
          </w:p>
          <w:p w:rsidR="00426CDE" w:rsidRPr="00B81739" w:rsidRDefault="00426CDE" w:rsidP="00426CDE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Effect of intravenous methypredinsolone pulse on the infantile spasm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In press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Iranian Journal of Child Neurology 2017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AD, V AMINZADEH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Circadian rhythm and the seasonal variation in childhood febrile seizure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In press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Iranian Journal of Child Neurology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</w:rPr>
              <w:t xml:space="preserve">R Sharafi, </w:t>
            </w: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, V Aminzadeh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نویسنده دوم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Is infantile colic an early life expression of childhood migraine?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In press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Iranian Journal of Child Neurology </w:t>
            </w:r>
            <w:r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M Tabrizi, H Badeli, </w:t>
            </w: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  <w:lang w:bidi="fa-IR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, V Aminzadeh, A Shokouhifard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 سوم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ACUTE NECROTIZING ENCEPHALOPATHY OF CHILDHOOD (ANEC): 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</w:rPr>
              <w:t>Iranian Journal of Child Neurology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 xml:space="preserve"> 2017 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>WINTER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rPr>
                <w:rFonts w:asciiTheme="majorBidi" w:hAnsiTheme="majorBidi" w:cs="Times New Roman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, V AMINZADEH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effect of neonatal phototherapy on serum level of interlukin-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6 </w:t>
            </w:r>
            <w:r w:rsidRPr="00340BC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and white blood cells' count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Journal of Clinical Neonatology 5 (3), 189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2016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40BC8">
              <w:rPr>
                <w:rFonts w:asciiTheme="majorBidi" w:hAnsiTheme="majorBidi" w:cstheme="majorBidi"/>
                <w:sz w:val="20"/>
                <w:szCs w:val="20"/>
              </w:rPr>
              <w:t xml:space="preserve">M Zarkesh, S Dalili, MJ Fallah, A Heidarzadeh, </w:t>
            </w:r>
            <w:r w:rsidRPr="00340B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928ED">
              <w:rPr>
                <w:rFonts w:asciiTheme="majorBidi" w:eastAsia="Times New Roman" w:hAnsiTheme="majorBidi" w:cstheme="majorBidi"/>
                <w:sz w:val="20"/>
                <w:szCs w:val="20"/>
              </w:rPr>
              <w:t>The Comparison between Effect of Chloralhydrate and Diphenhydramine on Sedating for Electroencephalography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Ijcn 2016</w:t>
            </w: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FAL</w:t>
            </w: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Rad1</w:t>
            </w:r>
            <w:r w:rsidRPr="007F024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 Vahid Aminzadeh1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Suitable intravenous fluid for preventing dysnatremia in children with gastroenteritis: a Randomized controlled trial. 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submitted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3416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Journal of Renal Injury Prevention 5 (2)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2016</w:t>
            </w:r>
          </w:p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pubmed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Kioomars golshekan, hamidreza badeli, mahboube miri, maryam mirzaie,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  <w:lang w:bidi="fa-IR"/>
              </w:rPr>
              <w:t>Afagh Hassanzadeh rad,</w:t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fatemeh salamat, sepide abdi, nahid bidar, seyyed hossein mojtabaie, kobra blouki moghaddam, mohammad mehdi karambin, elham bidabadi, houman hashemian, manijeh tabrizi</w:t>
            </w:r>
          </w:p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Parental anthropometric indices and obesity in children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76">
              <w:rPr>
                <w:rFonts w:ascii="Times New Roman" w:eastAsia="Times New Roman" w:hAnsi="Times New Roman" w:cs="Times New Roman"/>
                <w:sz w:val="24"/>
                <w:szCs w:val="24"/>
              </w:rPr>
              <w:t>Acta Medica Iranica 54 (4), 270-275</w:t>
            </w:r>
          </w:p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2016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shahin koomanaei, Manijeh tabrizi , novin naderi,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 , kobra boloky moghaddam, setila dalili</w:t>
            </w:r>
          </w:p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چهارم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Newborn with Right Eye Proptosis Secondary to Lymphangioma: 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Iranian Journal of Neonatology </w:t>
            </w:r>
            <w:r w:rsidRPr="00916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IJN 7 (1), 71-74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ISI WEB OF SCIENCE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R Sharafi,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مسئول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Relation between Diverse Phenotypes of PCOS with Clinical Manifestations, Anthropometric Indices and Metabolic Characteristics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Acta Medica Iranica 54 (2), 134-139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2016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SH Shahrami, ZA Ranjbar, F Milani, E Kezem-Nejad,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SFD Heirat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پنجم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Anthropometric Indices in Children With Refractory Epilepsy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</w:pPr>
            <w:r>
              <w:t>Iranian journal of child neurology 10 (1), 47 2016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  <w:r>
              <w:t xml:space="preserve">V AMINZADEH, S DALILI, Y ASHOORIAN, D KOHMANAEE, </w:t>
            </w:r>
            <w:r w:rsidRPr="00916C77">
              <w:rPr>
                <w:highlight w:val="yellow"/>
              </w:rPr>
              <w:t>AH RAD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نویسنده پنجم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Causes of infectious diseases tend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get into febrile convulsion? 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International Journal of Infection 3 (1)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E Bidabadi,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 Dalili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سوم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916C77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Association of Mean Platelet Volume with Intra Ventricular Hemorrhage and Broncho Pulmonary Dysplasia in Preterm Infants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  <w:rtl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227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B928ED" w:rsidRPr="00916C77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M Zarkesh, A Kamali, S Dalili, A Heidarzadeh,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  <w:p w:rsidR="00B928ED" w:rsidRPr="00916C77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ششم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916C77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Is there any relation between Duration of breastfeeding and anemia?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218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2015</w:t>
            </w:r>
          </w:p>
          <w:p w:rsidR="00B928ED" w:rsidRPr="00916C77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H Dalili, A Baghersalimi, S Dalili, F Pakdaman,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Rad,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 M Abbasi Kakroodi, SM Rezvany, Sh Koohmanaei</w:t>
            </w:r>
          </w:p>
          <w:p w:rsidR="00B928ED" w:rsidRPr="00916C77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>Pure gonadal dysgenesis (46 XX type) with a familial pattern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658B">
              <w:rPr>
                <w:rFonts w:ascii="TimesNewRomanPSMT" w:hAnsi="TimesNewRomanPSMT" w:cs="TimesNewRomanPSMT"/>
                <w:sz w:val="20"/>
                <w:szCs w:val="20"/>
              </w:rPr>
              <w:t>Advanced biomedical research 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2015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 xml:space="preserve">S Kohmanaee, S Dalili, </w:t>
            </w:r>
            <w:r w:rsidRPr="00FF65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="004D0FEF"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سوم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F25BF">
              <w:rPr>
                <w:rFonts w:asciiTheme="majorBidi" w:hAnsiTheme="majorBidi" w:cstheme="majorBidi"/>
                <w:sz w:val="20"/>
                <w:szCs w:val="20"/>
              </w:rPr>
              <w:t>Biotinidase Deficiency in Newborns as Respiratory Distress and Tachypnea:A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Iran J Child Neurol. 2015 Spring Vol 9 No 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Shahin Koohmanaee, marjaneh zarkesh,manijeh tabrizi,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setila dalili*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چهارم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F730CF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Association between height and malignancy among children in the north of Iran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Iranian Journal of Pediatric Hematology </w:t>
            </w:r>
            <w:r>
              <w:rPr>
                <w:i/>
                <w:iCs/>
                <w:sz w:val="20"/>
                <w:szCs w:val="20"/>
              </w:rPr>
              <w:lastRenderedPageBreak/>
              <w:t>Oncology 2015 Vol5.No2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sz w:val="20"/>
                <w:szCs w:val="20"/>
              </w:rPr>
              <w:t>Darbandi B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, Baghersalimi A MD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>, Jafroodi M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 xml:space="preserve">, Atrkarroshan Z MD, Koohmanaei SH MD, 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lastRenderedPageBreak/>
              <w:t>Hassanzadeh rad A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MD, Dalili SMD</w:t>
            </w:r>
          </w:p>
          <w:p w:rsidR="004D0FEF" w:rsidRPr="00B81739" w:rsidRDefault="004D0FEF" w:rsidP="00B928ED">
            <w:pPr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نویسنده ششم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</w:rPr>
              <w:t>Effect of Circuit Resistance Training on Glycemic Control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647F6">
              <w:rPr>
                <w:rFonts w:asciiTheme="majorBidi" w:hAnsiTheme="majorBidi" w:cstheme="majorBidi"/>
                <w:sz w:val="20"/>
                <w:szCs w:val="20"/>
              </w:rPr>
              <w:t>Females with Diabetes Type II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="Transitional521BT-RomanA" w:hAnsi="Transitional521BT-RomanA" w:cs="Transitional521BT-RomanA"/>
                <w:sz w:val="24"/>
                <w:szCs w:val="24"/>
                <w:rtl/>
              </w:rPr>
            </w:pP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>Ramin Shabani, Marzieh Nazari, Setila Dalili</w:t>
            </w:r>
            <w:r>
              <w:rPr>
                <w:rFonts w:ascii="Transitional521BT-RomanA" w:hAnsi="Transitional521BT-RomanA" w:cs="Transitional521BT-RomanA"/>
                <w:sz w:val="14"/>
                <w:szCs w:val="14"/>
              </w:rPr>
              <w:t>1</w:t>
            </w: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 xml:space="preserve">, </w:t>
            </w:r>
            <w:r w:rsidRPr="00F730CF">
              <w:rPr>
                <w:rFonts w:ascii="Transitional521BT-RomanA" w:hAnsi="Transitional521BT-RomanA" w:cs="Transitional521BT-RomanA"/>
                <w:sz w:val="24"/>
                <w:szCs w:val="24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ransitional521BT-RomanA" w:hAnsi="Transitional521BT-RomanA" w:cs="Times New Roman" w:hint="cs"/>
                <w:sz w:val="24"/>
                <w:szCs w:val="24"/>
                <w:rtl/>
              </w:rPr>
              <w:t>نویسنده چهارم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PE of different weight estimation methods toward actual weight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hooman hashemian, nima nazari,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Relationship between blood pressure with anthropometric indices and metabolic profile in adolescents: A cross sectional study”.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Indian Journal of Pediatrics 82 (5), 445-449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 WEB OF SCIENCE </w:t>
            </w: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PUBMED 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ISI IMPACT FACTOR  : 0.919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Dalili, mohammadi, Rezvany,  Dadashi, Novin, Gholaminejad, Medghalchi Mohtasham amiri, Dalili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Hassanzadeh Rad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 </w:t>
            </w:r>
          </w:p>
          <w:p w:rsidR="004D0FEF" w:rsidRPr="00B81739" w:rsidRDefault="004D0FEF" w:rsidP="00B928ED">
            <w:pPr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eastAsia="TimesNewRomanPSMT" w:hAnsiTheme="majorBidi" w:cstheme="majorBidi" w:hint="cs"/>
                <w:sz w:val="20"/>
                <w:szCs w:val="20"/>
                <w:rtl/>
              </w:rPr>
              <w:t>نویسنده دهم</w:t>
            </w: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Quality of life in adult patients with thalassemia major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pediatric hematology oncology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2014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Vol4.No2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PUBMED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Shahla  Ansari, Adel  Baghersalimi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Azarkeivan,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Marzieh Nojomi,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  <w:p w:rsidR="00B928ED" w:rsidRPr="00B81739" w:rsidRDefault="00B928ED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An unusual size of Neonatal ovarian cyst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sz w:val="20"/>
                <w:szCs w:val="20"/>
              </w:rPr>
              <w:t>Iranian Journal of Neonatology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5(2)</w:t>
            </w:r>
          </w:p>
          <w:p w:rsidR="00B928ED" w:rsidRPr="00B81739" w:rsidRDefault="00B928ED" w:rsidP="00B928ED">
            <w:pPr>
              <w:widowControl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CASE REPORT 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A04D89" w:rsidP="00B928ED">
            <w:pPr>
              <w:widowControl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hyperlink r:id="rId10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SID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11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ISC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12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Embase</w:t>
              </w:r>
            </w:hyperlink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Reza  Sharafi, Setila Dalili 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سوم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cost effective innovation to microscopic studies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2014</w:t>
            </w:r>
          </w:p>
          <w:p w:rsidR="00B928ED" w:rsidRPr="00B81739" w:rsidRDefault="00A04D89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tgtFrame="_parent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Vol 2, No 2 (2)</w:t>
              </w:r>
            </w:hyperlink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LETTER TO EDITOR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B928ED" w:rsidRPr="00B81739" w:rsidTr="00B928ED">
        <w:trPr>
          <w:trHeight w:val="810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report of Guillain – Barré syndrome with Myalgia andmild weakness".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Child Neurology8(2)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CASE REPORT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tabs>
                <w:tab w:val="num" w:pos="720"/>
              </w:tabs>
              <w:spacing w:before="100" w:beforeAutospacing="1" w:after="100" w:afterAutospacing="1"/>
              <w:ind w:hanging="357"/>
              <w:contextualSpacing/>
              <w:jc w:val="center"/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     pubmed central,            </w:t>
            </w:r>
            <w:hyperlink r:id="rId14" w:tgtFrame="_blank" w:history="1">
              <w:r w:rsidRPr="00B81739">
                <w:rPr>
                  <w:rFonts w:asciiTheme="majorBidi" w:hAnsiTheme="majorBidi" w:cstheme="majorBidi"/>
                  <w:sz w:val="20"/>
                  <w:szCs w:val="20"/>
                </w:rPr>
                <w:t>IndexCopernicus</w:t>
              </w:r>
            </w:hyperlink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   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Vahid aminzadeh*</w:t>
            </w:r>
          </w:p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دوم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pattern of infection disorders in admitted patients referred to 17shahrivar pediatrics hospital.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Archives of Pediatric Infectious Diseases. 2014 January; 2(1)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BRIEF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INDEX COPERNICUS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kobra boloky moghaddam </w:t>
            </w:r>
          </w:p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houman hashemian,  Zahra atrkar roshan  majid asgharzadeh,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setila dalili*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نویسنده پنجم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928ED" w:rsidRPr="00B81739" w:rsidTr="00B928ED">
        <w:trPr>
          <w:trHeight w:val="854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brief of new AAP guideline on febrile UTI for 2-24 months infants.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2013 Oct; 1(2):52-55.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SPECIAL REPORT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ISC,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B928ED" w:rsidRPr="00B81739" w:rsidTr="00B928ED">
        <w:trPr>
          <w:trHeight w:val="1674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effect of oral ondansetron in decreasing the vomiting due to acute gastroenteritis in children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Iranian journal of pediatrics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Oct 2013; Vol 23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ORIGINAL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A04D89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 xml:space="preserve">ISI 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Impact Factor :  0.292 </w:t>
            </w:r>
            <w:hyperlink r:id="rId16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PUBMED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hyperlink r:id="rId17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hyperlink r:id="rId18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Kiomars Golshekan, Hamidreza Badeli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Saman Rezaieian, Haniyeh Mohammadpour, 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outlineLvl w:val="0"/>
              <w:rPr>
                <w:rFonts w:asciiTheme="majorBidi" w:hAnsiTheme="majorBidi" w:cstheme="majorBidi"/>
                <w:kern w:val="36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kern w:val="36"/>
                <w:sz w:val="20"/>
                <w:szCs w:val="20"/>
              </w:rPr>
              <w:t>Obesity related factors in school-aged children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 J Nurs Midwifery Res. 2013 May-Jun; 3(18)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A04D89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hyperlink r:id="rId19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Parvaneh Reza Soltani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 </w:t>
            </w:r>
            <w:hyperlink r:id="rId20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Atefeh Ghanbari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21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  <w:highlight w:val="yellow"/>
                </w:rPr>
                <w:t>Afagh Hasanzadeh Rad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Frequency of Hyponatremia in Gastroentric Patients Treated with Intravenous Hypotonic Fluid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2013; 1(1):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23-27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Index Copernicus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Badeli,* Kioomars Golshekan, Moslem Shahrdami, Azizi Asl,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Urinary Albumin and Interleukin-8 Levels are not Good Indicators of Ongoing Vesicoureteral Reflux in Children who have no Active Urinary Tract Infection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Arab Journal of nephrology and Transplantation  6(1)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2013 Jan;6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medline, pubmed,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Hamidreza Badeli*, Termeh khoshnevis, 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highlight w:val="yellow"/>
              </w:rPr>
              <w:t>Afagh Hassanzadeh Rad,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 Mehrdad Sadeghi</w:t>
            </w:r>
          </w:p>
          <w:p w:rsidR="004D0FEF" w:rsidRPr="00B81739" w:rsidRDefault="004D0FEF" w:rsidP="00B928ED">
            <w:pPr>
              <w:spacing w:before="100" w:beforeAutospacing="1"/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NewRomanPSMT" w:hAnsiTheme="majorBidi" w:cstheme="majorBidi" w:hint="cs"/>
                <w:sz w:val="20"/>
                <w:szCs w:val="20"/>
                <w:rtl/>
              </w:rPr>
              <w:t>نویسنده سوم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  <w:t xml:space="preserve"> 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بررسي عوامل مرتبط با عدم موفقيت تغذيه انحصاري با شير مادر در 6 ماه اول تولد در كودكان زير يك سال مراجعه كننده به مراكز بهداشتي درماني شهر رشت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مجله زنان مامائي و نازائي ايران  سال پانزدهم، شماره 18 (پياپي 58)، 1391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28ED" w:rsidRPr="00B81739" w:rsidRDefault="00A04D89" w:rsidP="00B928ED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 </w:t>
            </w:r>
            <w:hyperlink r:id="rId23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24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ISC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طاهره ضيايي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عاطفه قنبري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محمد علي يزداني  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مقایسه  آوایی  گویش رشتی(گیلکی)  و گویش تالشی شهرستان تالش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ندیشه های ادبی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دانشگاه اراک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علمی پژوهشی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Sid </w:t>
            </w:r>
          </w:p>
          <w:p w:rsidR="00B928ED" w:rsidRPr="00B81739" w:rsidRDefault="00B928ED" w:rsidP="00B928ED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ایران کلباسی 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زهرا حسن زاده راد* 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سوم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زبان پریشی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فصلنامه علمی پژوهشی کمیته تحقیقات دانشجویی آروین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 و 12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بدون ایندکس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زهرا حسن زاده راد </w:t>
            </w:r>
          </w:p>
          <w:p w:rsidR="00B928ED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ارتباط تغذيه با شير مادر و شاخص توده بدني کودکان دبستاني شهر رشت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پژوهش پرستاري 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فصلنامه علمی - پژوهشی</w:t>
            </w: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ISC, SID,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Magiran, Google scholar, Iran Medex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رضاسلطاني پروانه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*,</w:t>
            </w: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حسن زاده راد آفاق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,قنبري عاطفه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مهارتهای زندگی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فصلنامه علمی پژوهشی کمیته تحقیقات دانشجویی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گیلان آروین11و 12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lastRenderedPageBreak/>
              <w:t>بدون ایندکس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</w:tbl>
    <w:tbl>
      <w:tblPr>
        <w:tblpPr w:leftFromText="180" w:rightFromText="180" w:vertAnchor="page" w:horzAnchor="margin" w:tblpY="151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4307"/>
        <w:gridCol w:w="3644"/>
        <w:gridCol w:w="399"/>
      </w:tblGrid>
      <w:tr w:rsidR="00C9473C" w:rsidRPr="004A2662" w:rsidTr="00E200EC">
        <w:tc>
          <w:tcPr>
            <w:tcW w:w="5000" w:type="pct"/>
            <w:gridSpan w:val="4"/>
          </w:tcPr>
          <w:p w:rsidR="00C9473C" w:rsidRPr="004A2662" w:rsidRDefault="00C9473C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مقالات همایشها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DALILI, AMINZADEH, KOOHMANAII, A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</w:p>
        </w:tc>
        <w:tc>
          <w:tcPr>
            <w:tcW w:w="1941" w:type="pct"/>
            <w:shd w:val="clear" w:color="auto" w:fill="auto"/>
          </w:tcPr>
          <w:p w:rsidR="00E87BE1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ESPE 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SPAIN 2015</w:t>
            </w:r>
          </w:p>
        </w:tc>
        <w:tc>
          <w:tcPr>
            <w:tcW w:w="1642" w:type="pct"/>
            <w:shd w:val="clear" w:color="auto" w:fill="auto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The effect of BMI on reducing risk due to probable lipoid tissue factors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AMINZADEH, KHALIGHI,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INTERNATIONAL CONGRESS OF PEDIATRICS OCT 2015 </w:t>
            </w:r>
          </w:p>
        </w:tc>
        <w:tc>
          <w:tcPr>
            <w:tcW w:w="1642" w:type="pct"/>
            <w:shd w:val="clear" w:color="auto" w:fill="auto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 w:rsidRPr="007C3943">
              <w:rPr>
                <w:kern w:val="24"/>
                <w:sz w:val="20"/>
                <w:szCs w:val="20"/>
              </w:rPr>
              <w:t>The comparison between effect of chloralhydrate and diphenhydramine on sedating for electroencephalography.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pStyle w:val="Heading4"/>
              <w:spacing w:before="0" w:after="0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  <w:rtl/>
              </w:rPr>
              <w:t>2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Bahram Darbandi, Maryam Jafroodi, Adel Baghersalimi, Shahin Koohmanaee,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Afagh Hassanzadeh Rad,</w:t>
            </w: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Setila Dalili 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53rd Annual ESPE meeting sep 2014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Is There Any Correlation Between Height and Pediatrics’ Malignancy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Bloky Moghaddam, S Dalili, M Asgharzadeh,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Infectious Diseases In Hospitalised Children In Iran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 Dalili, S Kohmanaee, </w:t>
            </w:r>
            <w:r w:rsidRPr="00812ACA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A 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Familial Pure Gonadal Dysgenesis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</w:p>
        </w:tc>
        <w:tc>
          <w:tcPr>
            <w:tcW w:w="1941" w:type="pct"/>
          </w:tcPr>
          <w:p w:rsidR="00E87BE1" w:rsidRPr="004A2662" w:rsidRDefault="00A04D89" w:rsidP="00E87BE1">
            <w:pPr>
              <w:pStyle w:val="NormalWeb"/>
              <w:bidi/>
              <w:spacing w:before="0" w:after="0"/>
              <w:contextualSpacing/>
              <w:rPr>
                <w:rFonts w:cs="B Lotus"/>
                <w:sz w:val="20"/>
                <w:szCs w:val="22"/>
                <w:rtl/>
                <w:lang w:bidi="fa-IR"/>
              </w:rPr>
            </w:pPr>
            <w:hyperlink r:id="rId25" w:history="1">
              <w:r w:rsidR="00E87BE1" w:rsidRPr="004A2662">
                <w:rPr>
                  <w:rStyle w:val="Hyperlink"/>
                  <w:rFonts w:cs="B Lotus"/>
                  <w:color w:val="auto"/>
                  <w:sz w:val="20"/>
                  <w:szCs w:val="22"/>
                  <w:rtl/>
                  <w:lang w:bidi="fa-IR"/>
                </w:rPr>
                <w:t>بیست و پنجمین همایش بین المللی بیماریهای کودکان</w:t>
              </w:r>
            </w:hyperlink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2013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comparison between new and old guidelines of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</w:rPr>
              <w:t>American academy of pediatrics regarding to urinary tract infection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19th National Congress on Infertility and Reproduction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2013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pStyle w:val="Heading4"/>
              <w:spacing w:before="0" w:after="0"/>
              <w:jc w:val="both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  <w:t>The relationship between preterm birth and language impairment in children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Courier New" w:hAnsi="Courier New" w:cs="B Nazanin" w:hint="cs"/>
                <w:rtl/>
                <w:lang w:bidi="fa-IR"/>
              </w:rPr>
              <w:t>ک</w:t>
            </w:r>
            <w:r w:rsidRPr="004A2662">
              <w:rPr>
                <w:rFonts w:ascii="Courier New" w:hAnsi="Courier New" w:cs="B Nazanin"/>
                <w:rtl/>
              </w:rPr>
              <w:t>نگره سرطان های زنان</w:t>
            </w:r>
            <w:r w:rsidRPr="004A2662">
              <w:rPr>
                <w:rFonts w:ascii="Courier New" w:hAnsi="Courier New" w:cs="B Nazanin"/>
              </w:rPr>
              <w:t xml:space="preserve"> </w:t>
            </w:r>
            <w:r w:rsidRPr="004A2662">
              <w:rPr>
                <w:rFonts w:ascii="Courier New" w:hAnsi="Courier New" w:cs="B Nazanin" w:hint="cs"/>
                <w:rtl/>
              </w:rPr>
              <w:t>ابان 1392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rtl/>
              </w:rPr>
            </w:pPr>
            <w:r w:rsidRPr="004A2662">
              <w:rPr>
                <w:rFonts w:ascii="Times New Roman" w:hAnsi="Times New Roman" w:cs="Times New Roman"/>
              </w:rPr>
              <w:t>Dietary n-3 polyunsaturated fatty acids and breast cancer risk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دهمین</w:t>
            </w:r>
            <w:r w:rsidRPr="004A2662">
              <w:rPr>
                <w:rFonts w:ascii="Times New Roman" w:hAnsi="Times New Roman" w:cs="Times New Roman"/>
                <w:sz w:val="20"/>
                <w:rtl/>
                <w:lang w:bidi="fa-IR"/>
              </w:rPr>
              <w:t> 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کنگره بین المللی زنان و مامایی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4مهر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Maternal BMI and obesity in school aged children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>صدیقه پاک سرشت*،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فاطمه رافت، مرضیه راهبی، </w:t>
            </w:r>
            <w:r w:rsidRPr="00812ACA">
              <w:rPr>
                <w:rFonts w:ascii="Times New Roman" w:hAnsi="Times New Roman" w:cs="B Lotus" w:hint="c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pStyle w:val="NormalWeb"/>
              <w:bidi/>
              <w:contextualSpacing/>
              <w:rPr>
                <w:rFonts w:cs="B Lotus"/>
                <w:sz w:val="20"/>
                <w:szCs w:val="22"/>
              </w:rPr>
            </w:pPr>
            <w:r w:rsidRPr="004A2662">
              <w:rPr>
                <w:rFonts w:cs="B Lotus" w:hint="cs"/>
                <w:sz w:val="20"/>
                <w:szCs w:val="22"/>
                <w:rtl/>
              </w:rPr>
              <w:t>کنگره بین المللی ارتقا سلامت زنان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نیازهای مشاوره ای زنان در مورد فعالیت : یک مطالعه کیفی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Royan Congress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 xml:space="preserve">Indexed in ISI: international journal of fertility and sterility 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Association between Pregnancy Dietary Iron Intake and Gestational Diabetes Mellitus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3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rd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and 18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National Congress of Iranian Society for Reproductive Medicine.2012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>INDEXED in ISI: IJRM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Knowledge of university students regarding to sexual transmitted diseases in Rasht, Iran.]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lastRenderedPageBreak/>
              <w:t>طاهره ضیایی 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 xml:space="preserve">nd 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international safe pregnancy and motherhood </w:t>
            </w:r>
          </w:p>
          <w:p w:rsidR="00E87BE1" w:rsidRPr="004A2662" w:rsidRDefault="00E87BE1" w:rsidP="00E87BE1">
            <w:pPr>
              <w:spacing w:after="120" w:line="192" w:lineRule="auto"/>
              <w:ind w:right="240"/>
              <w:textAlignment w:val="top"/>
              <w:outlineLvl w:val="2"/>
              <w:rPr>
                <w:rFonts w:ascii="Times New Roman" w:hAnsi="Times New Roman" w:cs="B Lotus"/>
                <w:sz w:val="20"/>
                <w:highlight w:val="yellow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Indexed in ISI: </w:t>
            </w:r>
            <w:r w:rsidRPr="004A266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A2662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Iranian Journal of Reproductive Medicine </w:t>
            </w:r>
            <w:r w:rsidRPr="004A2662">
              <w:rPr>
                <w:rFonts w:ascii="Times New Roman" w:hAnsi="Times New Roman" w:cs="B Lotus"/>
                <w:sz w:val="20"/>
              </w:rPr>
              <w:t>15-17 FEB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سلولهای بنیادی خون بندناف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parvaneh reza soltani, Atefe ghanbari,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4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congress on pediatrics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11-12 oct 2012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 between birth weight and obesity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Termeh khoshnevis,  </w:t>
            </w:r>
            <w:r w:rsidRPr="004216AB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  <w:r w:rsidRPr="004A2662">
              <w:rPr>
                <w:rFonts w:ascii="Times New Roman" w:hAnsi="Times New Roman" w:cs="B Lotus"/>
                <w:sz w:val="20"/>
              </w:rPr>
              <w:t>, Mehrdad Sadeghi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24th International Congress on Pediatrics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Oct 11- 15,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Mean random urine albumin and IL8 in children with vesicoureteral reflux(VUR) and those with improved VUR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c>
          <w:tcPr>
            <w:tcW w:w="1237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0"/>
            </w:tblGrid>
            <w:tr w:rsidR="00E87BE1" w:rsidRPr="004A2662" w:rsidTr="008F4109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0"/>
                  </w:tblGrid>
                  <w:tr w:rsidR="00E87BE1" w:rsidRPr="004A2662" w:rsidTr="008F4109">
                    <w:trPr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  <w:tr w:rsidR="00E87BE1" w:rsidRPr="004A2662" w:rsidTr="008F4109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2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87BE1" w:rsidRPr="004A2662" w:rsidTr="008F4109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  <w:u w:val="single"/>
                          </w:rPr>
                          <w:t>Mozaffar hossein nejad*</w:t>
                        </w:r>
                        <w:r w:rsidRPr="00E201D0">
                          <w:rPr>
                            <w:rFonts w:ascii="Times New Roman" w:eastAsia="Times New Roman" w:hAnsi="Times New Roman" w:cs="B Lotus" w:hint="cs"/>
                            <w:sz w:val="20"/>
                            <w:u w:val="single"/>
                            <w:rtl/>
                          </w:rPr>
                          <w:t>**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 xml:space="preserve">* 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  <w:rtl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Amir Reza Ghayeghran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babak bakhshayesh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Ehsan Kazemnezhad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Motahare asadi Guraji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</w:r>
                        <w:r w:rsidRPr="004216AB">
                          <w:rPr>
                            <w:rFonts w:ascii="Times New Roman" w:eastAsia="Times New Roman" w:hAnsi="Times New Roman" w:cs="B Lotus"/>
                            <w:sz w:val="20"/>
                            <w:highlight w:val="yellow"/>
                          </w:rPr>
                          <w:t>afagh hasanzadeh rad</w:t>
                        </w: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</w:tbl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5th National Congress of Stroke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Awareness of stroke risk factors and warning symptoms in the general population of Rasht/Iran-2012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هشتمين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كنگره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بين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المللي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1391 2-4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اسفند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ويتامين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د،كلسيم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وپيشگيري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ازسرطان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زهرا بستانی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*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افاق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احسان کاظم نژاد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تازه های علمی در پرستاری و مامایی دانشگاه علوم پزشکی گیلان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افسردگی بر زایمان زودرس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حسن زاده راد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کنگره سرطانهای زنان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ind w:left="6480" w:hanging="6480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30 خرداد و 1 تیر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شیردهی و خطر سرطان رحم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relation between gender and learning English as a second language in rasht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20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effect of foreign language anxiety on second language learning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t>طاهره ضیایی *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دکتر عاطفه قنبری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کشوری سلامت رشد و تغذیه کودکان زیر دو سال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14 بهمن 1390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22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سومین کنگره پیشگیری و درمان چاقی در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25-27 ابان 1390 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Association between ADHD and obesity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23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هفتمین کنگره بین المللی سرطان پستان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  3-5 اسفند 1390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association between dietary intake and breast cancer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پروانه رضا سلطانی*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عاطفه قنبری 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دومین کنگره بین المللی سندرم متابولیک چاقی و دیابت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زنجان ایران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26-28 خرداد 1389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relationship between breastfeeding and obesity in school aged children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25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مریم شکیبا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دانشجویی تازه های سرطان پستان دانشگاه علوم پزشکی گیلان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27 فروردین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عوامل باروری مستعد کننده سرطان پستان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افاق حسن زاده راد*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محبوبه اقدامی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،سید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محمد سیدسعادت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کترعاطفه قنبری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کشوری اعتیاد راهکارها و چالشها دانشگاه علوم پزشکی گیلان 29 و 30 مهر 1388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بررسی فروانی و علل گرایش به مصرف سیگار در دانشجویان دانشگاه علوم پزشکی گیلان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lastRenderedPageBreak/>
              <w:t xml:space="preserve">دکتر عاطفه قنبری،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حمید بهبودی، نوید یوسفی، اسدالله شهابی، اعظم بیدریغ کسمایی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سراسری کودک دندانپزشک و سلامت دهان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24 و 25 اریبهشت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وضعت پوسیدگی دندان و عوامل خطرآن در دانش آموزان مقطع ابتدایی ناحیه 2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پروانه رضا سلطانی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ششمین سمینار دانشجویی دانشگاه علوم پزشکی یاسوج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24 و 25 مهر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موسیقی بر زایمان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Parvaneh reza soltani,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</w:rPr>
              <w:t>Afagh Hassanzadeh rad *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اولین همایش علمی دانشجویی دانشکده پرستاری و مامایی دانشگاه علوم پزشکی گیلان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16 و 17 آبان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Effect of music on labor pain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مریم اصغرنیا، دکتر عاطفه قنبری،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میثا نقدی پور*،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اولین کنگره علمی پژوهشی کمیته تحقیقات همکار شبکه غرب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ایندکس در فصلنامه علمی پژوهشی کمیته تحقیقات پاییز و زمستان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شدت و نوع علایم سندرم پیش از قاعدگی در دانشجویان دانشگاههای سطح شهر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  <w:r w:rsidRPr="004216AB">
              <w:rPr>
                <w:rFonts w:ascii="Times New Roman" w:hAnsi="Times New Roman" w:cs="B Lotus" w:hint="cs"/>
                <w:sz w:val="20"/>
                <w:highlight w:val="yellow"/>
                <w:u w:val="single"/>
                <w:rtl/>
              </w:rPr>
              <w:t>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مریم مریدی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نوید یوسفی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بستانی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سراسری دانشجویی ایده های نو در عرصه سلامت دانشگاه علوم پزشکی ارومیه 22 اسفند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فراوانی بکارگیری روشهای طب مکمل و سنتی در دانشجویان دانشگاه گیلان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</w:tr>
    </w:tbl>
    <w:p w:rsidR="00C07A87" w:rsidRDefault="00C07A87" w:rsidP="00322685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7D241B" w:rsidRPr="00E201D0" w:rsidRDefault="00F50800" w:rsidP="00C07A87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طرحهای تحقیقاتی</w:t>
      </w:r>
      <w:r w:rsidR="00326C0A" w:rsidRPr="00E201D0">
        <w:rPr>
          <w:rFonts w:ascii="Times New Roman" w:hAnsi="Times New Roman" w:cs="B Lotus" w:hint="cs"/>
          <w:sz w:val="20"/>
          <w:rtl/>
          <w:lang w:bidi="fa-IR"/>
        </w:rPr>
        <w:t xml:space="preserve"> مصوب </w:t>
      </w: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 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5"/>
        <w:gridCol w:w="5062"/>
        <w:gridCol w:w="2805"/>
        <w:gridCol w:w="2794"/>
      </w:tblGrid>
      <w:tr w:rsidR="00F50800" w:rsidRPr="00E201D0" w:rsidTr="0099410C">
        <w:tc>
          <w:tcPr>
            <w:tcW w:w="196" w:type="pct"/>
          </w:tcPr>
          <w:p w:rsidR="00F50800" w:rsidRPr="00D963B0" w:rsidRDefault="00F50800" w:rsidP="00F50800">
            <w:pPr>
              <w:bidi/>
              <w:rPr>
                <w:rFonts w:ascii="Times New Roman" w:hAnsi="Times New Roman" w:cs="B Lotus"/>
                <w:sz w:val="14"/>
                <w:szCs w:val="14"/>
                <w:rtl/>
                <w:lang w:bidi="fa-IR"/>
              </w:rPr>
            </w:pPr>
            <w:r w:rsidRPr="00D963B0">
              <w:rPr>
                <w:rFonts w:ascii="Times New Roman" w:hAnsi="Times New Roman" w:cs="B Lotus" w:hint="cs"/>
                <w:sz w:val="12"/>
                <w:szCs w:val="12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81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264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نوع همکاری </w:t>
            </w:r>
          </w:p>
        </w:tc>
        <w:tc>
          <w:tcPr>
            <w:tcW w:w="1259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محل تصویب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99410C" w:rsidRPr="000012CF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0012CF">
              <w:rPr>
                <w:rFonts w:cs="B Lotus" w:hint="cs"/>
                <w:rtl/>
              </w:rPr>
              <w:t xml:space="preserve">بررسی ارتباط زایمان زودرس </w:t>
            </w:r>
            <w:r w:rsidRPr="000012CF">
              <w:rPr>
                <w:rFonts w:cs="B Lotus"/>
                <w:rtl/>
              </w:rPr>
              <w:t>ب</w:t>
            </w:r>
            <w:r w:rsidRPr="000012CF">
              <w:rPr>
                <w:rFonts w:cs="B Lotus" w:hint="cs"/>
                <w:rtl/>
              </w:rPr>
              <w:t>ا</w:t>
            </w:r>
            <w:r w:rsidRPr="000012CF">
              <w:rPr>
                <w:rFonts w:cs="B Lotus"/>
                <w:rtl/>
              </w:rPr>
              <w:t>اندازه خزانه واژگان</w:t>
            </w:r>
            <w:r w:rsidRPr="000012CF">
              <w:rPr>
                <w:rFonts w:cs="B Lotus" w:hint="cs"/>
                <w:rtl/>
                <w:lang w:bidi="fa-IR"/>
              </w:rPr>
              <w:t>ی</w:t>
            </w:r>
            <w:r w:rsidRPr="000012CF">
              <w:rPr>
                <w:rFonts w:cs="B Lotus"/>
                <w:rtl/>
              </w:rPr>
              <w:t xml:space="preserve"> </w:t>
            </w:r>
            <w:r w:rsidRPr="000012CF">
              <w:rPr>
                <w:rFonts w:cs="B Lotus" w:hint="cs"/>
                <w:rtl/>
              </w:rPr>
              <w:t xml:space="preserve"> و ویژگیهای آوایی </w:t>
            </w:r>
            <w:r w:rsidRPr="000012CF">
              <w:rPr>
                <w:rFonts w:cs="B Lotus"/>
                <w:rtl/>
              </w:rPr>
              <w:t>کودکان 36-18 ماهه</w:t>
            </w:r>
            <w:r w:rsidRPr="000012CF">
              <w:rPr>
                <w:rFonts w:cs="B Lotus" w:hint="cs"/>
                <w:rtl/>
              </w:rPr>
              <w:t xml:space="preserve"> مراجعه کننده به بیمارستان 17 شهریور 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  <w:shd w:val="clear" w:color="auto" w:fill="auto"/>
          </w:tcPr>
          <w:p w:rsidR="0099410C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علوم پزشکی گیلان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و </w:t>
            </w:r>
          </w:p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طرح نوع ششم دانشگاه تهران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اختلالات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طیف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اتیسم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18-30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ماهه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مراکز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بهداشتی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درمانی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بررسی </w:t>
            </w: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تاثیر افسردگی بر زایمان زودرس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بررسي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ميانگين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مارکرهاي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عملکرد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کليه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بتاتالاسمي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ماژور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استفاده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کننده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از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داروي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آهن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زداي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دفرازيروکس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بيمارستان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هفده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شهريور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رشت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سال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درصد خطا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(</w:t>
            </w:r>
            <w:r w:rsidRPr="00E201D0">
              <w:rPr>
                <w:rFonts w:ascii="Times New Roman" w:hAnsi="Times New Roman" w:cs="B Lotus"/>
                <w:sz w:val="20"/>
              </w:rPr>
              <w:t>PE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>) روشها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مختلف برآورد وزن نسبت به وزن واقع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کودکان مراجعه کننده به ب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مارستان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17 شهر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ور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rPr>
          <w:trHeight w:val="443"/>
        </w:trPr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ارتباط تغذیه با شیر مادر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و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شاخص توده بدنی کودکان دبستانی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.....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99410C" w:rsidRPr="001722E7" w:rsidRDefault="0099410C" w:rsidP="0099410C">
            <w:pPr>
              <w:bidi/>
              <w:rPr>
                <w:rFonts w:ascii="Times New Roman" w:hAnsi="Times New Roman" w:cs="B Lotus"/>
                <w:sz w:val="20"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اثربخشی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ویتامین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E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اسید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فولیک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بهبود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همولیز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حاد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ناشی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کمبود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G6PD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هفده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1393</w:t>
            </w:r>
          </w:p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آگاه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جامعه از  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سک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فاکتورها و علا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خطر سکته مغز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شهر رشت.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" 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کولیک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شیر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خوارگی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گروه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سالم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مبتلاء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میگرن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1393  "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lastRenderedPageBreak/>
              <w:t>11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میانگین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پارامترهای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ازمایشگاهی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نمونه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خون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دست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آمده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روش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رگ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مستقیم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کاتتر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محیطی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بستری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بخش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اورژانس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وضعیت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انتروپومتریک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زیر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6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گیلان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1394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شیوع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چاقی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اضافه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وزن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عوامل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موثر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دانش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آموزان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</w:tbl>
    <w:p w:rsidR="008F4109" w:rsidRDefault="008F4109" w:rsidP="00A5239A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A5239A" w:rsidRPr="00E201D0" w:rsidRDefault="00A5239A" w:rsidP="008F4109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تدریس در کارگاه </w:t>
      </w:r>
    </w:p>
    <w:tbl>
      <w:tblPr>
        <w:tblStyle w:val="TableGrid"/>
        <w:bidiVisual/>
        <w:tblW w:w="5140" w:type="pct"/>
        <w:tblLook w:val="04A0" w:firstRow="1" w:lastRow="0" w:firstColumn="1" w:lastColumn="0" w:noHBand="0" w:noVBand="1"/>
      </w:tblPr>
      <w:tblGrid>
        <w:gridCol w:w="616"/>
        <w:gridCol w:w="2220"/>
        <w:gridCol w:w="8571"/>
      </w:tblGrid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Endnote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Power point </w:t>
            </w:r>
          </w:p>
        </w:tc>
        <w:tc>
          <w:tcPr>
            <w:tcW w:w="3758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زبان تخصصی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زبان تخصصی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بهداشت 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973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اعضای هیئت علمی گروه کودکان دانشگاه علوم پزشکی گیلان 1391</w:t>
            </w:r>
          </w:p>
        </w:tc>
      </w:tr>
    </w:tbl>
    <w:p w:rsidR="00BF39D3" w:rsidRPr="00E201D0" w:rsidRDefault="00BF39D3" w:rsidP="003C795B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شرکت در کارگاه </w:t>
      </w:r>
    </w:p>
    <w:tbl>
      <w:tblPr>
        <w:tblStyle w:val="TableGrid"/>
        <w:bidiVisual/>
        <w:tblW w:w="11498" w:type="dxa"/>
        <w:tblLook w:val="04A0" w:firstRow="1" w:lastRow="0" w:firstColumn="1" w:lastColumn="0" w:noHBand="0" w:noVBand="1"/>
      </w:tblPr>
      <w:tblGrid>
        <w:gridCol w:w="406"/>
        <w:gridCol w:w="7122"/>
        <w:gridCol w:w="3970"/>
      </w:tblGrid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1386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اصول طراحی پرسشنامه 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اردبیل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شیوه روزنامه نگاری ویژه دانشجویان فعال در نشریات دانشجویی 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معاونت فرهنگی دانشگاه علوم پزشکی گیلان  1387 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SPSS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مقدماتی 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مجتمع فنی</w:t>
            </w:r>
            <w:r w:rsidR="00F83EFA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فرزام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1391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  <w:tc>
          <w:tcPr>
            <w:tcW w:w="7122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تحقیق کیفی </w:t>
            </w:r>
          </w:p>
        </w:tc>
        <w:tc>
          <w:tcPr>
            <w:tcW w:w="3970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11</w:t>
            </w:r>
          </w:p>
        </w:tc>
        <w:tc>
          <w:tcPr>
            <w:tcW w:w="7122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متاانالیز</w:t>
            </w:r>
          </w:p>
        </w:tc>
        <w:tc>
          <w:tcPr>
            <w:tcW w:w="3970" w:type="dxa"/>
          </w:tcPr>
          <w:p w:rsidR="003D5888" w:rsidRPr="00E201D0" w:rsidRDefault="003D5888" w:rsidP="009C41E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نگارش مقالات به زبان انگلیسی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205A1" w:rsidRPr="00E201D0" w:rsidTr="003D5888">
        <w:tc>
          <w:tcPr>
            <w:tcW w:w="406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14</w:t>
            </w:r>
          </w:p>
        </w:tc>
        <w:tc>
          <w:tcPr>
            <w:tcW w:w="7122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اخلاق پزشکی</w:t>
            </w:r>
          </w:p>
        </w:tc>
        <w:tc>
          <w:tcPr>
            <w:tcW w:w="3970" w:type="dxa"/>
          </w:tcPr>
          <w:p w:rsidR="003205A1" w:rsidRPr="00E201D0" w:rsidRDefault="003205A1" w:rsidP="00916C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15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ويرايش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16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ويراستاري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>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17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18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1394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19</w:t>
            </w:r>
          </w:p>
        </w:tc>
        <w:tc>
          <w:tcPr>
            <w:tcW w:w="7122" w:type="dxa"/>
          </w:tcPr>
          <w:p w:rsidR="001C7563" w:rsidRP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كيفي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20</w:t>
            </w:r>
          </w:p>
        </w:tc>
        <w:tc>
          <w:tcPr>
            <w:tcW w:w="7122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فرایند ثبت شرکتهای دانش بنیان </w:t>
            </w:r>
          </w:p>
        </w:tc>
        <w:tc>
          <w:tcPr>
            <w:tcW w:w="3970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21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/>
                <w:sz w:val="20"/>
                <w:lang w:bidi="fa-IR"/>
              </w:rPr>
              <w:t xml:space="preserve">Science and technology park: provisions for innovative wealth creation 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/>
                <w:sz w:val="20"/>
                <w:lang w:bidi="fa-IR"/>
              </w:rPr>
              <w:t>Interislamic network on science and technology parks</w:t>
            </w:r>
            <w:r w:rsidR="00E40709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22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دوره اموزشی تجاری سازی 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تحقیقات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وزارت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بهداشت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23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 اموزش مالکیت فکری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تحقیقات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وزارت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بهداشت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24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 اشنایی با مدل کسب و کار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 تحقیقات و فناوری وزارت بهداشت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BF17D9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25</w:t>
            </w:r>
          </w:p>
        </w:tc>
        <w:tc>
          <w:tcPr>
            <w:tcW w:w="7122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مقاله نویسی پزشکی</w:t>
            </w:r>
          </w:p>
        </w:tc>
        <w:tc>
          <w:tcPr>
            <w:tcW w:w="3970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</w:tbl>
    <w:p w:rsidR="00BF39D3" w:rsidRDefault="00BF39D3" w:rsidP="00C07A87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250399" w:rsidRDefault="00250399" w:rsidP="00250399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B36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آشنایی با رایانه: </w:t>
      </w: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تسلط به برنامه های </w:t>
      </w:r>
      <w:r>
        <w:rPr>
          <w:rFonts w:ascii="Times New Roman" w:eastAsia="Times New Roman" w:hAnsi="Times New Roman" w:cs="B Nazanin"/>
          <w:sz w:val="24"/>
          <w:szCs w:val="24"/>
        </w:rPr>
        <w:t>Camtasia</w:t>
      </w: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office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photoshop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endnote </w:t>
      </w: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>اشنایی با</w:t>
      </w:r>
      <w:r w:rsidRPr="00BB3653">
        <w:rPr>
          <w:rFonts w:ascii="Times New Roman" w:eastAsia="Times New Roman" w:hAnsi="Times New Roman" w:cs="B Nazanin"/>
          <w:sz w:val="24"/>
          <w:szCs w:val="24"/>
        </w:rPr>
        <w:t>SPSS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انالیز داده ها </w:t>
      </w:r>
    </w:p>
    <w:p w:rsidR="00250399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search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پیشرفته</w:t>
      </w:r>
    </w:p>
    <w:p w:rsidR="00250399" w:rsidRDefault="00250399" w:rsidP="00250399">
      <w:pPr>
        <w:bidi/>
        <w:rPr>
          <w:rFonts w:ascii="Times New Roman" w:hAnsi="Times New Roman" w:cs="B Lotus"/>
          <w:sz w:val="20"/>
          <w:lang w:bidi="fa-IR"/>
        </w:rPr>
      </w:pPr>
    </w:p>
    <w:p w:rsidR="00250399" w:rsidRPr="00E201D0" w:rsidRDefault="00250399" w:rsidP="00250399">
      <w:pPr>
        <w:bidi/>
        <w:rPr>
          <w:rFonts w:ascii="Times New Roman" w:hAnsi="Times New Roman" w:cs="B Lotus"/>
          <w:sz w:val="20"/>
          <w:lang w:bidi="fa-IR"/>
        </w:rPr>
      </w:pPr>
    </w:p>
    <w:sectPr w:rsidR="00250399" w:rsidRPr="00E201D0" w:rsidSect="00554901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89" w:rsidRDefault="00A04D89" w:rsidP="007D241B">
      <w:pPr>
        <w:spacing w:after="0" w:line="240" w:lineRule="auto"/>
      </w:pPr>
      <w:r>
        <w:separator/>
      </w:r>
    </w:p>
  </w:endnote>
  <w:endnote w:type="continuationSeparator" w:id="0">
    <w:p w:rsidR="00A04D89" w:rsidRDefault="00A04D89" w:rsidP="007D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nsitional521BT-Ro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89" w:rsidRDefault="00A04D89" w:rsidP="007D241B">
      <w:pPr>
        <w:spacing w:after="0" w:line="240" w:lineRule="auto"/>
      </w:pPr>
      <w:r>
        <w:separator/>
      </w:r>
    </w:p>
  </w:footnote>
  <w:footnote w:type="continuationSeparator" w:id="0">
    <w:p w:rsidR="00A04D89" w:rsidRDefault="00A04D89" w:rsidP="007D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644"/>
    <w:multiLevelType w:val="hybridMultilevel"/>
    <w:tmpl w:val="84DA2774"/>
    <w:lvl w:ilvl="0" w:tplc="F990AC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8BE"/>
    <w:multiLevelType w:val="hybridMultilevel"/>
    <w:tmpl w:val="EBB4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C1C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D92"/>
    <w:multiLevelType w:val="multilevel"/>
    <w:tmpl w:val="E3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067"/>
    <w:multiLevelType w:val="multilevel"/>
    <w:tmpl w:val="D41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625F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4ECB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6B9"/>
    <w:multiLevelType w:val="hybridMultilevel"/>
    <w:tmpl w:val="C18213E8"/>
    <w:lvl w:ilvl="0" w:tplc="27B484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02E0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3BE"/>
    <w:multiLevelType w:val="multilevel"/>
    <w:tmpl w:val="14C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6"/>
    <w:rsid w:val="000012CF"/>
    <w:rsid w:val="00007B05"/>
    <w:rsid w:val="0001129B"/>
    <w:rsid w:val="00012D0A"/>
    <w:rsid w:val="00025338"/>
    <w:rsid w:val="0004237A"/>
    <w:rsid w:val="00055B9B"/>
    <w:rsid w:val="00066694"/>
    <w:rsid w:val="00066AC2"/>
    <w:rsid w:val="00073BE0"/>
    <w:rsid w:val="00076B2D"/>
    <w:rsid w:val="0007711E"/>
    <w:rsid w:val="0008563C"/>
    <w:rsid w:val="0008577C"/>
    <w:rsid w:val="00086DFF"/>
    <w:rsid w:val="000A2FED"/>
    <w:rsid w:val="000A5BF8"/>
    <w:rsid w:val="000A667C"/>
    <w:rsid w:val="000A6B43"/>
    <w:rsid w:val="000D09C5"/>
    <w:rsid w:val="000E09EF"/>
    <w:rsid w:val="000F2413"/>
    <w:rsid w:val="0010499B"/>
    <w:rsid w:val="00114BE2"/>
    <w:rsid w:val="00117743"/>
    <w:rsid w:val="00117A03"/>
    <w:rsid w:val="00125009"/>
    <w:rsid w:val="00135953"/>
    <w:rsid w:val="001460D0"/>
    <w:rsid w:val="001615F8"/>
    <w:rsid w:val="001645E1"/>
    <w:rsid w:val="001722E7"/>
    <w:rsid w:val="0018567C"/>
    <w:rsid w:val="001C23F0"/>
    <w:rsid w:val="001C7563"/>
    <w:rsid w:val="001F1B2A"/>
    <w:rsid w:val="001F3249"/>
    <w:rsid w:val="001F38D0"/>
    <w:rsid w:val="001F4235"/>
    <w:rsid w:val="001F755F"/>
    <w:rsid w:val="00204277"/>
    <w:rsid w:val="00207A5C"/>
    <w:rsid w:val="00232359"/>
    <w:rsid w:val="00250399"/>
    <w:rsid w:val="00261579"/>
    <w:rsid w:val="002647F6"/>
    <w:rsid w:val="00271316"/>
    <w:rsid w:val="00287533"/>
    <w:rsid w:val="0029229E"/>
    <w:rsid w:val="00293CA1"/>
    <w:rsid w:val="002A1DD2"/>
    <w:rsid w:val="002B3F4B"/>
    <w:rsid w:val="002D2134"/>
    <w:rsid w:val="002E05D7"/>
    <w:rsid w:val="002F3F88"/>
    <w:rsid w:val="002F606B"/>
    <w:rsid w:val="003205A1"/>
    <w:rsid w:val="00322685"/>
    <w:rsid w:val="003254A5"/>
    <w:rsid w:val="00326C0A"/>
    <w:rsid w:val="00340BC8"/>
    <w:rsid w:val="0034169D"/>
    <w:rsid w:val="00351A1C"/>
    <w:rsid w:val="00375772"/>
    <w:rsid w:val="003764AC"/>
    <w:rsid w:val="00392577"/>
    <w:rsid w:val="003A2D74"/>
    <w:rsid w:val="003C795B"/>
    <w:rsid w:val="003D5888"/>
    <w:rsid w:val="003F64F6"/>
    <w:rsid w:val="00426CDE"/>
    <w:rsid w:val="00427A66"/>
    <w:rsid w:val="00434314"/>
    <w:rsid w:val="00440931"/>
    <w:rsid w:val="0044263B"/>
    <w:rsid w:val="00471210"/>
    <w:rsid w:val="00476CA5"/>
    <w:rsid w:val="00481206"/>
    <w:rsid w:val="00481D8F"/>
    <w:rsid w:val="004A33DC"/>
    <w:rsid w:val="004C2454"/>
    <w:rsid w:val="004C27BA"/>
    <w:rsid w:val="004D0FEF"/>
    <w:rsid w:val="004D4237"/>
    <w:rsid w:val="004E1B5B"/>
    <w:rsid w:val="004F480F"/>
    <w:rsid w:val="00533076"/>
    <w:rsid w:val="00553AA2"/>
    <w:rsid w:val="00554901"/>
    <w:rsid w:val="0056641A"/>
    <w:rsid w:val="00571B04"/>
    <w:rsid w:val="005B31C3"/>
    <w:rsid w:val="005C2E36"/>
    <w:rsid w:val="005D0097"/>
    <w:rsid w:val="005D06F9"/>
    <w:rsid w:val="005D1DA0"/>
    <w:rsid w:val="00626221"/>
    <w:rsid w:val="00641E48"/>
    <w:rsid w:val="00656214"/>
    <w:rsid w:val="00660CB5"/>
    <w:rsid w:val="006C044E"/>
    <w:rsid w:val="006C1AE3"/>
    <w:rsid w:val="006C5C67"/>
    <w:rsid w:val="006F281F"/>
    <w:rsid w:val="006F5492"/>
    <w:rsid w:val="00721EA8"/>
    <w:rsid w:val="00751F5A"/>
    <w:rsid w:val="00767CE0"/>
    <w:rsid w:val="00776427"/>
    <w:rsid w:val="00790EAF"/>
    <w:rsid w:val="007A53A3"/>
    <w:rsid w:val="007B10DE"/>
    <w:rsid w:val="007B3356"/>
    <w:rsid w:val="007C4A85"/>
    <w:rsid w:val="007C7B35"/>
    <w:rsid w:val="007D241B"/>
    <w:rsid w:val="007F024B"/>
    <w:rsid w:val="0082163B"/>
    <w:rsid w:val="0082736E"/>
    <w:rsid w:val="0084157B"/>
    <w:rsid w:val="00841673"/>
    <w:rsid w:val="00841E9C"/>
    <w:rsid w:val="008420D7"/>
    <w:rsid w:val="00845152"/>
    <w:rsid w:val="00875D8C"/>
    <w:rsid w:val="00896885"/>
    <w:rsid w:val="008B0A55"/>
    <w:rsid w:val="008B2226"/>
    <w:rsid w:val="008D6B98"/>
    <w:rsid w:val="008D7933"/>
    <w:rsid w:val="008E1E5C"/>
    <w:rsid w:val="008E30E8"/>
    <w:rsid w:val="008F09A5"/>
    <w:rsid w:val="008F4109"/>
    <w:rsid w:val="00902C80"/>
    <w:rsid w:val="0091279D"/>
    <w:rsid w:val="00916C77"/>
    <w:rsid w:val="009615E0"/>
    <w:rsid w:val="009651EE"/>
    <w:rsid w:val="00975BEB"/>
    <w:rsid w:val="0099410C"/>
    <w:rsid w:val="009A5DF2"/>
    <w:rsid w:val="009C41E7"/>
    <w:rsid w:val="009E601D"/>
    <w:rsid w:val="009F09B5"/>
    <w:rsid w:val="00A0398A"/>
    <w:rsid w:val="00A04D89"/>
    <w:rsid w:val="00A135F9"/>
    <w:rsid w:val="00A16561"/>
    <w:rsid w:val="00A24541"/>
    <w:rsid w:val="00A2755B"/>
    <w:rsid w:val="00A35D67"/>
    <w:rsid w:val="00A376E6"/>
    <w:rsid w:val="00A452B8"/>
    <w:rsid w:val="00A51F4E"/>
    <w:rsid w:val="00A5239A"/>
    <w:rsid w:val="00A55689"/>
    <w:rsid w:val="00A56AB1"/>
    <w:rsid w:val="00A6065B"/>
    <w:rsid w:val="00A65D24"/>
    <w:rsid w:val="00A7001F"/>
    <w:rsid w:val="00A7251D"/>
    <w:rsid w:val="00A75F94"/>
    <w:rsid w:val="00AB1F39"/>
    <w:rsid w:val="00AB233C"/>
    <w:rsid w:val="00AB2EBB"/>
    <w:rsid w:val="00AD5E5A"/>
    <w:rsid w:val="00AE4663"/>
    <w:rsid w:val="00AE6A6B"/>
    <w:rsid w:val="00AF2213"/>
    <w:rsid w:val="00AF25BF"/>
    <w:rsid w:val="00B14B2C"/>
    <w:rsid w:val="00B5307B"/>
    <w:rsid w:val="00B54A59"/>
    <w:rsid w:val="00B75481"/>
    <w:rsid w:val="00B76734"/>
    <w:rsid w:val="00B76C7C"/>
    <w:rsid w:val="00B81739"/>
    <w:rsid w:val="00B928ED"/>
    <w:rsid w:val="00BB54F4"/>
    <w:rsid w:val="00BB67A4"/>
    <w:rsid w:val="00BD1ED6"/>
    <w:rsid w:val="00BD38C1"/>
    <w:rsid w:val="00BD4430"/>
    <w:rsid w:val="00BD5146"/>
    <w:rsid w:val="00BF17D9"/>
    <w:rsid w:val="00BF39D3"/>
    <w:rsid w:val="00BF4CB9"/>
    <w:rsid w:val="00BF58DF"/>
    <w:rsid w:val="00C07A87"/>
    <w:rsid w:val="00C174A1"/>
    <w:rsid w:val="00C6097C"/>
    <w:rsid w:val="00C61003"/>
    <w:rsid w:val="00C85038"/>
    <w:rsid w:val="00C85FE3"/>
    <w:rsid w:val="00C9473C"/>
    <w:rsid w:val="00C94F47"/>
    <w:rsid w:val="00CA0C95"/>
    <w:rsid w:val="00CB5E62"/>
    <w:rsid w:val="00CC3223"/>
    <w:rsid w:val="00CE3CA6"/>
    <w:rsid w:val="00D00911"/>
    <w:rsid w:val="00D11393"/>
    <w:rsid w:val="00D46E46"/>
    <w:rsid w:val="00D700AD"/>
    <w:rsid w:val="00D70B1C"/>
    <w:rsid w:val="00D736C7"/>
    <w:rsid w:val="00D82087"/>
    <w:rsid w:val="00D857F1"/>
    <w:rsid w:val="00D963B0"/>
    <w:rsid w:val="00DB4B94"/>
    <w:rsid w:val="00DC6828"/>
    <w:rsid w:val="00DC723E"/>
    <w:rsid w:val="00DD6659"/>
    <w:rsid w:val="00DE4E89"/>
    <w:rsid w:val="00DF022E"/>
    <w:rsid w:val="00E161FA"/>
    <w:rsid w:val="00E200EC"/>
    <w:rsid w:val="00E201D0"/>
    <w:rsid w:val="00E3416E"/>
    <w:rsid w:val="00E40709"/>
    <w:rsid w:val="00E52925"/>
    <w:rsid w:val="00E539BB"/>
    <w:rsid w:val="00E612DE"/>
    <w:rsid w:val="00E73C48"/>
    <w:rsid w:val="00E87BE1"/>
    <w:rsid w:val="00ED5FB4"/>
    <w:rsid w:val="00ED66E2"/>
    <w:rsid w:val="00EE3C1C"/>
    <w:rsid w:val="00EF261F"/>
    <w:rsid w:val="00F15603"/>
    <w:rsid w:val="00F31777"/>
    <w:rsid w:val="00F4245C"/>
    <w:rsid w:val="00F46E63"/>
    <w:rsid w:val="00F501FB"/>
    <w:rsid w:val="00F50800"/>
    <w:rsid w:val="00F51583"/>
    <w:rsid w:val="00F67D11"/>
    <w:rsid w:val="00F730CF"/>
    <w:rsid w:val="00F745F5"/>
    <w:rsid w:val="00F7522B"/>
    <w:rsid w:val="00F808A4"/>
    <w:rsid w:val="00F83EFA"/>
    <w:rsid w:val="00FC7019"/>
    <w:rsid w:val="00FE2439"/>
    <w:rsid w:val="00FE4343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6316F-8207-49BA-B8ED-E8BA59A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C"/>
  </w:style>
  <w:style w:type="paragraph" w:styleId="Heading1">
    <w:name w:val="heading 1"/>
    <w:basedOn w:val="Normal"/>
    <w:next w:val="Normal"/>
    <w:link w:val="Heading1Char"/>
    <w:uiPriority w:val="9"/>
    <w:qFormat/>
    <w:rsid w:val="000E0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40931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40931"/>
    <w:rPr>
      <w:rFonts w:ascii="Calibri" w:eastAsia="Times New Roma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5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41B"/>
  </w:style>
  <w:style w:type="paragraph" w:styleId="Footer">
    <w:name w:val="footer"/>
    <w:basedOn w:val="Normal"/>
    <w:link w:val="Foot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41B"/>
  </w:style>
  <w:style w:type="character" w:styleId="Hyperlink">
    <w:name w:val="Hyperlink"/>
    <w:basedOn w:val="DefaultParagraphFont"/>
    <w:uiPriority w:val="99"/>
    <w:unhideWhenUsed/>
    <w:rsid w:val="002A1DD2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1DD2"/>
    <w:rPr>
      <w:b/>
      <w:bCs/>
    </w:rPr>
  </w:style>
  <w:style w:type="character" w:styleId="Emphasis">
    <w:name w:val="Emphasis"/>
    <w:basedOn w:val="DefaultParagraphFont"/>
    <w:uiPriority w:val="20"/>
    <w:qFormat/>
    <w:rsid w:val="000E09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0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-abbreviation">
    <w:name w:val="citation-abbreviation"/>
    <w:basedOn w:val="DefaultParagraphFont"/>
    <w:rsid w:val="000E09EF"/>
  </w:style>
  <w:style w:type="character" w:customStyle="1" w:styleId="citation-publication-date">
    <w:name w:val="citation-publication-date"/>
    <w:basedOn w:val="DefaultParagraphFont"/>
    <w:rsid w:val="000E09EF"/>
  </w:style>
  <w:style w:type="character" w:customStyle="1" w:styleId="citation-volume">
    <w:name w:val="citation-volume"/>
    <w:basedOn w:val="DefaultParagraphFont"/>
    <w:rsid w:val="000E09EF"/>
  </w:style>
  <w:style w:type="character" w:customStyle="1" w:styleId="citation-issue">
    <w:name w:val="citation-issue"/>
    <w:basedOn w:val="DefaultParagraphFont"/>
    <w:rsid w:val="000E09EF"/>
  </w:style>
  <w:style w:type="character" w:customStyle="1" w:styleId="citation-flpages">
    <w:name w:val="citation-flpages"/>
    <w:basedOn w:val="DefaultParagraphFont"/>
    <w:rsid w:val="000E09EF"/>
  </w:style>
  <w:style w:type="paragraph" w:styleId="NormalWeb">
    <w:name w:val="Normal (Web)"/>
    <w:basedOn w:val="Normal"/>
    <w:uiPriority w:val="99"/>
    <w:unhideWhenUsed/>
    <w:rsid w:val="00A35D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5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A85"/>
    <w:rPr>
      <w:rFonts w:ascii="Tahoma" w:eastAsia="Times New Roman" w:hAnsi="Tahoma" w:cs="Tahoma"/>
      <w:color w:val="000050"/>
      <w:sz w:val="20"/>
      <w:szCs w:val="20"/>
    </w:rPr>
  </w:style>
  <w:style w:type="paragraph" w:styleId="NoSpacing">
    <w:name w:val="No Spacing"/>
    <w:uiPriority w:val="1"/>
    <w:qFormat/>
    <w:rsid w:val="003D588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44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26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2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011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FAFAF"/>
                <w:bottom w:val="none" w:sz="0" w:space="0" w:color="auto"/>
                <w:right w:val="single" w:sz="12" w:space="0" w:color="AFAFAF"/>
              </w:divBdr>
              <w:divsChild>
                <w:div w:id="597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02">
          <w:marLeft w:val="10"/>
          <w:marRight w:val="0"/>
          <w:marTop w:val="152"/>
          <w:marBottom w:val="0"/>
          <w:divBdr>
            <w:top w:val="single" w:sz="4" w:space="0" w:color="FFFF00"/>
            <w:left w:val="none" w:sz="0" w:space="0" w:color="auto"/>
            <w:bottom w:val="dotted" w:sz="4" w:space="0" w:color="004400"/>
            <w:right w:val="none" w:sz="0" w:space="0" w:color="auto"/>
          </w:divBdr>
          <w:divsChild>
            <w:div w:id="1823039625">
              <w:marLeft w:val="0"/>
              <w:marRight w:val="0"/>
              <w:marTop w:val="0"/>
              <w:marBottom w:val="0"/>
              <w:divBdr>
                <w:top w:val="dotted" w:sz="4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882">
          <w:marLeft w:val="1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06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6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54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19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438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s.sbmu.ac.ir/jpn/issue/view/548" TargetMode="External"/><Relationship Id="rId18" Type="http://schemas.openxmlformats.org/officeDocument/2006/relationships/hyperlink" Target="http://www.indexcopernic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Rad%20AH%5Bauth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mbase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hyperlink" Target="http://iranped.ir/FileManager/PROGRAM-25-VER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Iran%20J%20Pediatr" TargetMode="External"/><Relationship Id="rId20" Type="http://schemas.openxmlformats.org/officeDocument/2006/relationships/hyperlink" Target="http://www.ncbi.nlm.nih.gov/pubmed/?term=Ghanbari%20A%5Bauth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C.gov.ir" TargetMode="External"/><Relationship Id="rId24" Type="http://schemas.openxmlformats.org/officeDocument/2006/relationships/hyperlink" Target="http://isc.gov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iwebofknowledge.com/" TargetMode="External"/><Relationship Id="rId23" Type="http://schemas.openxmlformats.org/officeDocument/2006/relationships/hyperlink" Target="http://www.indexcopernicus.com/" TargetMode="External"/><Relationship Id="rId10" Type="http://schemas.openxmlformats.org/officeDocument/2006/relationships/hyperlink" Target="http://SID.ir" TargetMode="External"/><Relationship Id="rId19" Type="http://schemas.openxmlformats.org/officeDocument/2006/relationships/hyperlink" Target="http://www.ncbi.nlm.nih.gov/pubmed/?term=Soltani%20PR%5Bauth%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aghrad@gums.ac.ir" TargetMode="External"/><Relationship Id="rId14" Type="http://schemas.openxmlformats.org/officeDocument/2006/relationships/hyperlink" Target="http://www.indexcopernicus.com/" TargetMode="External"/><Relationship Id="rId22" Type="http://schemas.openxmlformats.org/officeDocument/2006/relationships/hyperlink" Target="http://www.scopus.com/home.ur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6CF3-79CD-4194-A78E-0ECDFCAF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5</cp:revision>
  <cp:lastPrinted>2016-07-04T09:01:00Z</cp:lastPrinted>
  <dcterms:created xsi:type="dcterms:W3CDTF">2017-03-02T21:34:00Z</dcterms:created>
  <dcterms:modified xsi:type="dcterms:W3CDTF">2017-03-02T22:00:00Z</dcterms:modified>
</cp:coreProperties>
</file>